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26CA2B31"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43071C">
        <w:rPr>
          <w:rFonts w:ascii="Arial" w:hAnsi="Arial" w:cs="Arial"/>
          <w:i/>
          <w:iCs/>
          <w:sz w:val="22"/>
          <w:szCs w:val="22"/>
        </w:rPr>
        <w:t>5</w:t>
      </w:r>
      <w:r w:rsidR="005A6195" w:rsidRPr="00FA6096">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28938A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E30E21"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E30E21">
    <w:pPr>
      <w:pStyle w:val="Header"/>
      <w:jc w:val="center"/>
    </w:pPr>
  </w:p>
  <w:p w14:paraId="456E27E1" w14:textId="77777777" w:rsidR="00FE2F38" w:rsidRDefault="00E30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E30E21"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7223F-ED01-4895-83D1-93742E0E8BC1}"/>
</file>

<file path=customXml/itemProps2.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3.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2945</Words>
  <Characters>22370</Characters>
  <Application>Microsoft Office Word</Application>
  <DocSecurity>0</DocSecurity>
  <Lines>186</Lines>
  <Paragraphs>50</Paragraphs>
  <ScaleCrop>false</ScaleCrop>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Jūratė Prieskienė</cp:lastModifiedBy>
  <cp:revision>36</cp:revision>
  <dcterms:created xsi:type="dcterms:W3CDTF">2025-02-03T06:11:00Z</dcterms:created>
  <dcterms:modified xsi:type="dcterms:W3CDTF">2025-03-20T07:25:00Z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